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tblpY="570"/>
        <w:tblW w:w="0" w:type="auto"/>
        <w:tblLook w:val="04A0" w:firstRow="1" w:lastRow="0" w:firstColumn="1" w:lastColumn="0" w:noHBand="0" w:noVBand="1"/>
      </w:tblPr>
      <w:tblGrid>
        <w:gridCol w:w="2539"/>
        <w:gridCol w:w="2544"/>
        <w:gridCol w:w="2563"/>
        <w:gridCol w:w="377"/>
        <w:gridCol w:w="3770"/>
        <w:gridCol w:w="377"/>
        <w:gridCol w:w="3444"/>
      </w:tblGrid>
      <w:tr w:rsidR="00404225" w:rsidRPr="000D062B" w:rsidTr="0003778D">
        <w:trPr>
          <w:tblHeader/>
        </w:trPr>
        <w:tc>
          <w:tcPr>
            <w:tcW w:w="2558" w:type="dxa"/>
            <w:shd w:val="clear" w:color="auto" w:fill="F2F2F2" w:themeFill="background1" w:themeFillShade="F2"/>
          </w:tcPr>
          <w:p w:rsidR="00404225" w:rsidRPr="00B23E9C" w:rsidRDefault="00404225" w:rsidP="001D2EC8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Stakeholder</w:t>
            </w:r>
          </w:p>
          <w:p w:rsidR="00B23E9C" w:rsidRPr="00B23E9C" w:rsidRDefault="00B23E9C" w:rsidP="001D2EC8">
            <w:pPr>
              <w:spacing w:before="120" w:after="120"/>
              <w:rPr>
                <w:rFonts w:cs="B Nazanin" w:hint="cs"/>
                <w:bCs/>
                <w:sz w:val="24"/>
                <w:szCs w:val="24"/>
                <w:rtl/>
                <w:lang w:val="en-US" w:bidi="fa-IR"/>
              </w:rPr>
            </w:pPr>
            <w:r w:rsidRPr="00B23E9C">
              <w:rPr>
                <w:rFonts w:cs="B Nazanin" w:hint="cs"/>
                <w:bCs/>
                <w:sz w:val="24"/>
                <w:szCs w:val="24"/>
                <w:rtl/>
                <w:lang w:val="en-US" w:bidi="fa-IR"/>
              </w:rPr>
              <w:t xml:space="preserve">ذینفعان </w:t>
            </w:r>
          </w:p>
        </w:tc>
        <w:tc>
          <w:tcPr>
            <w:tcW w:w="2562" w:type="dxa"/>
            <w:shd w:val="clear" w:color="auto" w:fill="F2F2F2" w:themeFill="background1" w:themeFillShade="F2"/>
          </w:tcPr>
          <w:p w:rsidR="00404225" w:rsidRPr="00B23E9C" w:rsidRDefault="00404225" w:rsidP="001D2EC8">
            <w:pPr>
              <w:spacing w:before="120" w:after="120"/>
              <w:rPr>
                <w:rFonts w:cs="B Nazanin" w:hint="cs"/>
                <w:bCs/>
                <w:sz w:val="24"/>
                <w:szCs w:val="24"/>
                <w:rtl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Expectations</w:t>
            </w:r>
          </w:p>
          <w:p w:rsidR="00B23E9C" w:rsidRPr="00B23E9C" w:rsidRDefault="00B23E9C" w:rsidP="001D2EC8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 w:rsidRPr="00B23E9C">
              <w:rPr>
                <w:rFonts w:cs="B Nazanin" w:hint="cs"/>
                <w:bCs/>
                <w:sz w:val="24"/>
                <w:szCs w:val="24"/>
                <w:rtl/>
                <w:lang w:val="en-US"/>
              </w:rPr>
              <w:t xml:space="preserve">انتظارات 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404225" w:rsidRDefault="00404225" w:rsidP="001D2EC8">
            <w:pPr>
              <w:spacing w:before="120" w:after="120"/>
              <w:rPr>
                <w:rFonts w:cs="B Nazanin" w:hint="cs"/>
                <w:bCs/>
                <w:sz w:val="24"/>
                <w:szCs w:val="24"/>
                <w:rtl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Risk/Opportunity</w:t>
            </w:r>
          </w:p>
          <w:p w:rsidR="00B23E9C" w:rsidRPr="00B23E9C" w:rsidRDefault="00B23E9C" w:rsidP="00B23E9C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val="en-US"/>
              </w:rPr>
              <w:t xml:space="preserve">ریسک / فرصت 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04225" w:rsidRPr="00B23E9C" w:rsidRDefault="00404225" w:rsidP="00404225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8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4225" w:rsidRDefault="00404225" w:rsidP="001D2EC8">
            <w:pPr>
              <w:spacing w:before="120" w:after="120"/>
              <w:rPr>
                <w:rFonts w:cs="B Nazanin" w:hint="cs"/>
                <w:bCs/>
                <w:sz w:val="24"/>
                <w:szCs w:val="24"/>
                <w:rtl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Existing Process</w:t>
            </w:r>
          </w:p>
          <w:p w:rsidR="00B23E9C" w:rsidRPr="00B23E9C" w:rsidRDefault="00B23E9C" w:rsidP="001D2EC8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val="en-US"/>
              </w:rPr>
              <w:t xml:space="preserve">فرآیند موجود </w:t>
            </w:r>
          </w:p>
        </w:tc>
        <w:tc>
          <w:tcPr>
            <w:tcW w:w="28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04225" w:rsidRPr="00B23E9C" w:rsidRDefault="00404225" w:rsidP="001D2EC8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5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04225" w:rsidRDefault="00404225" w:rsidP="001D2EC8">
            <w:pPr>
              <w:spacing w:before="120" w:after="120"/>
              <w:rPr>
                <w:rFonts w:cs="B Nazanin" w:hint="cs"/>
                <w:bCs/>
                <w:sz w:val="24"/>
                <w:szCs w:val="24"/>
                <w:rtl/>
                <w:lang w:val="en-US"/>
              </w:rPr>
            </w:pPr>
            <w:r w:rsidRPr="00B23E9C">
              <w:rPr>
                <w:rFonts w:cs="B Nazanin"/>
                <w:bCs/>
                <w:sz w:val="24"/>
                <w:szCs w:val="24"/>
                <w:lang w:val="en-US"/>
              </w:rPr>
              <w:t>Improvements/Indicator</w:t>
            </w:r>
          </w:p>
          <w:p w:rsidR="00B23E9C" w:rsidRPr="00B23E9C" w:rsidRDefault="00B23E9C" w:rsidP="001D2EC8">
            <w:pPr>
              <w:spacing w:before="120" w:after="120"/>
              <w:rPr>
                <w:rFonts w:cs="B Nazanin"/>
                <w:bCs/>
                <w:sz w:val="24"/>
                <w:szCs w:val="24"/>
                <w:lang w:val="en-US"/>
              </w:rPr>
            </w:pPr>
            <w:r>
              <w:rPr>
                <w:rFonts w:cs="B Nazanin" w:hint="cs"/>
                <w:bCs/>
                <w:sz w:val="24"/>
                <w:szCs w:val="24"/>
                <w:rtl/>
                <w:lang w:val="en-US"/>
              </w:rPr>
              <w:t xml:space="preserve">بهبود /شاخص </w:t>
            </w: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E309C7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  <w:tr w:rsidR="00404225" w:rsidRPr="000D062B" w:rsidTr="0003778D">
        <w:trPr>
          <w:trHeight w:val="850"/>
          <w:tblHeader/>
        </w:trPr>
        <w:tc>
          <w:tcPr>
            <w:tcW w:w="2558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62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74" w:type="dxa"/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819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  <w:tc>
          <w:tcPr>
            <w:tcW w:w="3457" w:type="dxa"/>
            <w:tcBorders>
              <w:left w:val="single" w:sz="12" w:space="0" w:color="auto"/>
            </w:tcBorders>
          </w:tcPr>
          <w:p w:rsidR="00404225" w:rsidRPr="000D062B" w:rsidRDefault="00404225" w:rsidP="00404225">
            <w:pPr>
              <w:spacing w:line="360" w:lineRule="auto"/>
              <w:rPr>
                <w:lang w:val="en-US"/>
              </w:rPr>
            </w:pPr>
          </w:p>
        </w:tc>
      </w:tr>
    </w:tbl>
    <w:p w:rsidR="007C2EDD" w:rsidRDefault="0007157D" w:rsidP="0007157D">
      <w:pPr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Sheet </w:t>
      </w:r>
      <w:proofErr w:type="gramStart"/>
      <w:r>
        <w:rPr>
          <w:rFonts w:cs="Arial"/>
          <w:b/>
          <w:sz w:val="24"/>
          <w:lang w:val="en-US"/>
        </w:rPr>
        <w:t>A</w:t>
      </w:r>
      <w:proofErr w:type="gramEnd"/>
      <w:r>
        <w:rPr>
          <w:rFonts w:cs="Arial"/>
          <w:b/>
          <w:sz w:val="24"/>
          <w:lang w:val="en-US"/>
        </w:rPr>
        <w:t xml:space="preserve"> – Overview </w:t>
      </w:r>
    </w:p>
    <w:p w:rsidR="007C2EDD" w:rsidRDefault="007C2EDD" w:rsidP="00A07AA1">
      <w:pPr>
        <w:rPr>
          <w:rFonts w:cs="Arial"/>
          <w:b/>
          <w:sz w:val="24"/>
          <w:lang w:val="en-US"/>
        </w:rPr>
      </w:pPr>
    </w:p>
    <w:p w:rsidR="001F6B30" w:rsidRDefault="001F6B30" w:rsidP="001F6B30">
      <w:pPr>
        <w:rPr>
          <w:rFonts w:cs="Arial" w:hint="cs"/>
          <w:b/>
          <w:sz w:val="24"/>
          <w:rtl/>
          <w:lang w:val="en-US"/>
        </w:rPr>
      </w:pPr>
    </w:p>
    <w:p w:rsidR="000509B1" w:rsidRDefault="0007157D" w:rsidP="001F6B30">
      <w:pPr>
        <w:rPr>
          <w:rFonts w:cs="Arial" w:hint="cs"/>
          <w:b/>
          <w:sz w:val="24"/>
          <w:rtl/>
          <w:lang w:val="en-US" w:bidi="fa-IR"/>
        </w:rPr>
      </w:pPr>
      <w:r>
        <w:rPr>
          <w:rFonts w:cs="Arial"/>
          <w:b/>
          <w:sz w:val="24"/>
          <w:lang w:val="en-US"/>
        </w:rPr>
        <w:t xml:space="preserve">Sheet B – </w:t>
      </w:r>
      <w:r w:rsidR="007C2EDD">
        <w:rPr>
          <w:rFonts w:cs="Arial"/>
          <w:b/>
          <w:sz w:val="24"/>
          <w:lang w:val="en-US"/>
        </w:rPr>
        <w:t>Detail</w:t>
      </w:r>
      <w:r w:rsidR="00864281">
        <w:rPr>
          <w:rFonts w:cs="Arial"/>
          <w:b/>
          <w:sz w:val="24"/>
          <w:lang w:val="en-US"/>
        </w:rPr>
        <w:t>ed assessment</w:t>
      </w:r>
      <w:r w:rsidR="007C2EDD">
        <w:rPr>
          <w:rFonts w:cs="Arial"/>
          <w:b/>
          <w:sz w:val="24"/>
          <w:lang w:val="en-US"/>
        </w:rPr>
        <w:t xml:space="preserve"> for </w:t>
      </w:r>
      <w:r w:rsidR="001F6B30">
        <w:rPr>
          <w:rFonts w:cs="Arial"/>
          <w:b/>
          <w:sz w:val="24"/>
          <w:lang w:val="en-US"/>
        </w:rPr>
        <w:t>_____________________________</w:t>
      </w:r>
    </w:p>
    <w:tbl>
      <w:tblPr>
        <w:tblStyle w:val="TableGrid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997"/>
        <w:gridCol w:w="3028"/>
        <w:gridCol w:w="363"/>
        <w:gridCol w:w="4152"/>
        <w:gridCol w:w="363"/>
        <w:gridCol w:w="4711"/>
      </w:tblGrid>
      <w:tr w:rsidR="00D85575" w:rsidRPr="000D062B" w:rsidTr="00B23E9C">
        <w:trPr>
          <w:trHeight w:val="710"/>
        </w:trPr>
        <w:tc>
          <w:tcPr>
            <w:tcW w:w="3011" w:type="dxa"/>
            <w:shd w:val="clear" w:color="auto" w:fill="F2F2F2"/>
          </w:tcPr>
          <w:p w:rsidR="00D85575" w:rsidRPr="00B23E9C" w:rsidRDefault="00D85575" w:rsidP="00B23E9C">
            <w:pPr>
              <w:spacing w:before="120" w:after="120"/>
              <w:rPr>
                <w:rFonts w:cs="B Nazanin" w:hint="cs"/>
                <w:bCs/>
                <w:sz w:val="2"/>
                <w:szCs w:val="2"/>
                <w:rtl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Expectations</w:t>
            </w:r>
            <w:r w:rsidR="00B23E9C">
              <w:rPr>
                <w:rFonts w:cs="B Nazanin" w:hint="cs"/>
                <w:bCs/>
                <w:rtl/>
                <w:lang w:val="en-US"/>
              </w:rPr>
              <w:t xml:space="preserve">                  ذینفعان                     </w:t>
            </w:r>
          </w:p>
          <w:p w:rsidR="00B23E9C" w:rsidRPr="00B23E9C" w:rsidRDefault="00B23E9C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</w:p>
        </w:tc>
        <w:tc>
          <w:tcPr>
            <w:tcW w:w="3040" w:type="dxa"/>
            <w:shd w:val="clear" w:color="auto" w:fill="F2F2F2"/>
          </w:tcPr>
          <w:p w:rsidR="00D85575" w:rsidRPr="00B23E9C" w:rsidRDefault="00D85575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Risk/Opportunity</w:t>
            </w:r>
            <w:r w:rsidR="00B23E9C">
              <w:rPr>
                <w:rFonts w:cs="B Nazanin" w:hint="cs"/>
                <w:bCs/>
                <w:rtl/>
                <w:lang w:val="en-US"/>
              </w:rPr>
              <w:t xml:space="preserve"> ریسک /فرصت   </w:t>
            </w:r>
          </w:p>
        </w:tc>
        <w:tc>
          <w:tcPr>
            <w:tcW w:w="363" w:type="dxa"/>
            <w:shd w:val="clear" w:color="auto" w:fill="F2F2F2"/>
          </w:tcPr>
          <w:p w:rsidR="00D85575" w:rsidRPr="00B23E9C" w:rsidRDefault="00D85575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X</w:t>
            </w:r>
          </w:p>
        </w:tc>
        <w:tc>
          <w:tcPr>
            <w:tcW w:w="4184" w:type="dxa"/>
            <w:shd w:val="clear" w:color="auto" w:fill="F2F2F2"/>
          </w:tcPr>
          <w:p w:rsidR="00D85575" w:rsidRPr="00B23E9C" w:rsidRDefault="00D85575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Existing Process</w:t>
            </w:r>
            <w:r w:rsidR="00B23E9C">
              <w:rPr>
                <w:rFonts w:cs="B Nazanin" w:hint="cs"/>
                <w:bCs/>
                <w:rtl/>
                <w:lang w:val="en-US"/>
              </w:rPr>
              <w:t xml:space="preserve">  فرآیند موجود          </w:t>
            </w:r>
          </w:p>
        </w:tc>
        <w:tc>
          <w:tcPr>
            <w:tcW w:w="283" w:type="dxa"/>
            <w:shd w:val="clear" w:color="auto" w:fill="F2F2F2"/>
          </w:tcPr>
          <w:p w:rsidR="00D85575" w:rsidRPr="00B23E9C" w:rsidRDefault="00D85575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X</w:t>
            </w:r>
          </w:p>
        </w:tc>
        <w:tc>
          <w:tcPr>
            <w:tcW w:w="4733" w:type="dxa"/>
            <w:shd w:val="clear" w:color="auto" w:fill="F2F2F2"/>
          </w:tcPr>
          <w:p w:rsidR="00D85575" w:rsidRPr="00B23E9C" w:rsidRDefault="00D85575" w:rsidP="00A36139">
            <w:pPr>
              <w:spacing w:before="120" w:after="120"/>
              <w:rPr>
                <w:rFonts w:cs="B Nazanin"/>
                <w:bCs/>
                <w:lang w:val="en-US"/>
              </w:rPr>
            </w:pPr>
            <w:r w:rsidRPr="00B23E9C">
              <w:rPr>
                <w:rFonts w:cs="B Nazanin"/>
                <w:bCs/>
                <w:lang w:val="en-US"/>
              </w:rPr>
              <w:t>Improvements/Indicator</w:t>
            </w:r>
            <w:r w:rsidR="00B23E9C">
              <w:rPr>
                <w:rFonts w:cs="B Nazanin" w:hint="cs"/>
                <w:bCs/>
                <w:rtl/>
                <w:lang w:val="en-US"/>
              </w:rPr>
              <w:t xml:space="preserve"> بهبود /شاخص        </w:t>
            </w:r>
          </w:p>
        </w:tc>
      </w:tr>
      <w:tr w:rsidR="00D85575" w:rsidRPr="000D062B" w:rsidTr="001E3BC1">
        <w:trPr>
          <w:trHeight w:val="8270"/>
        </w:trPr>
        <w:tc>
          <w:tcPr>
            <w:tcW w:w="3011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40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3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184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283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33" w:type="dxa"/>
          </w:tcPr>
          <w:p w:rsidR="00D85575" w:rsidRPr="000D062B" w:rsidRDefault="00D85575" w:rsidP="00E309C7">
            <w:pPr>
              <w:spacing w:line="360" w:lineRule="auto"/>
              <w:rPr>
                <w:lang w:val="en-US"/>
              </w:rPr>
            </w:pPr>
          </w:p>
        </w:tc>
      </w:tr>
    </w:tbl>
    <w:p w:rsidR="007C2EDD" w:rsidRPr="001F6B30" w:rsidRDefault="007C2EDD" w:rsidP="001E3BC1">
      <w:pPr>
        <w:rPr>
          <w:rFonts w:cs="Arial"/>
          <w:b/>
          <w:sz w:val="12"/>
          <w:szCs w:val="10"/>
          <w:lang w:val="en-US"/>
        </w:rPr>
      </w:pPr>
      <w:bookmarkStart w:id="0" w:name="_GoBack"/>
      <w:bookmarkEnd w:id="0"/>
    </w:p>
    <w:sectPr w:rsidR="007C2EDD" w:rsidRPr="001F6B30" w:rsidSect="00CD66F8">
      <w:headerReference w:type="default" r:id="rId8"/>
      <w:footerReference w:type="default" r:id="rId9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3" w:rsidRDefault="00771D93" w:rsidP="008D638C">
      <w:r>
        <w:separator/>
      </w:r>
    </w:p>
  </w:endnote>
  <w:endnote w:type="continuationSeparator" w:id="0">
    <w:p w:rsidR="00771D93" w:rsidRDefault="00771D93" w:rsidP="008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D" w:rsidRPr="001E3BC1" w:rsidRDefault="0003778D">
    <w:pPr>
      <w:pStyle w:val="Footer"/>
      <w:rPr>
        <w:sz w:val="18"/>
        <w:lang w:val="en-US"/>
      </w:rPr>
    </w:pPr>
    <w:r w:rsidRPr="001E3BC1">
      <w:rPr>
        <w:sz w:val="18"/>
        <w:lang w:val="en-US"/>
      </w:rPr>
      <w:t>X = Evaluation of the risk (</w:t>
    </w:r>
    <w:r w:rsidR="001E3BC1" w:rsidRPr="001E3BC1">
      <w:rPr>
        <w:sz w:val="18"/>
        <w:lang w:val="en-US"/>
      </w:rPr>
      <w:t>5</w:t>
    </w:r>
    <w:r w:rsidRPr="001E3BC1">
      <w:rPr>
        <w:sz w:val="18"/>
        <w:lang w:val="en-US"/>
      </w:rPr>
      <w:t xml:space="preserve"> – </w:t>
    </w:r>
    <w:r w:rsidR="001E3BC1" w:rsidRPr="001E3BC1">
      <w:rPr>
        <w:sz w:val="18"/>
        <w:lang w:val="en-US"/>
      </w:rPr>
      <w:t>1</w:t>
    </w:r>
    <w:r w:rsidRPr="001E3BC1">
      <w:rPr>
        <w:sz w:val="18"/>
        <w:lang w:val="en-US"/>
      </w:rPr>
      <w:t>, where 5 is being the highest and 1 being the lowest risk) and evaluation of the existing processes (</w:t>
    </w:r>
    <w:r w:rsidR="001E3BC1" w:rsidRPr="001E3BC1">
      <w:rPr>
        <w:sz w:val="18"/>
        <w:lang w:val="en-US"/>
      </w:rPr>
      <w:t>5-1, where 5 is being the best and 1 the worst mark)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3" w:rsidRDefault="00771D93" w:rsidP="008D638C">
      <w:r>
        <w:separator/>
      </w:r>
    </w:p>
  </w:footnote>
  <w:footnote w:type="continuationSeparator" w:id="0">
    <w:p w:rsidR="00771D93" w:rsidRDefault="00771D93" w:rsidP="008D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6A" w:rsidRPr="0007157D" w:rsidRDefault="00B23E9C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9058275</wp:posOffset>
          </wp:positionH>
          <wp:positionV relativeFrom="paragraph">
            <wp:posOffset>-145415</wp:posOffset>
          </wp:positionV>
          <wp:extent cx="819150" cy="412115"/>
          <wp:effectExtent l="0" t="0" r="0" b="6985"/>
          <wp:wrapSquare wrapText="bothSides"/>
          <wp:docPr id="1" name="Picture 1" descr="dqsul_cfs_logo_159x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qsul_cfs_logo_159x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F8" w:rsidRPr="00B04C6A">
      <w:rPr>
        <w:rFonts w:cs="Arial"/>
        <w:b/>
        <w:sz w:val="24"/>
        <w:lang w:val="en-US"/>
      </w:rPr>
      <w:t>Stakeholder Analysis</w:t>
    </w:r>
    <w:r w:rsidR="0007157D">
      <w:rPr>
        <w:rFonts w:cs="Arial"/>
        <w:b/>
        <w:sz w:val="24"/>
        <w:lang w:val="en-US"/>
      </w:rPr>
      <w:t xml:space="preserve"> </w:t>
    </w:r>
    <w:r w:rsidR="0007157D">
      <w:rPr>
        <w:rFonts w:cs="Arial"/>
        <w:b/>
        <w:sz w:val="24"/>
        <w:lang w:val="en-US"/>
      </w:rPr>
      <w:tab/>
    </w:r>
    <w:r w:rsidR="0007157D">
      <w:rPr>
        <w:rFonts w:cs="Arial"/>
        <w:b/>
        <w:sz w:val="24"/>
        <w:lang w:val="en-US"/>
      </w:rPr>
      <w:tab/>
      <w:t>Strategic Direction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16F2"/>
    <w:multiLevelType w:val="hybridMultilevel"/>
    <w:tmpl w:val="FC7A659A"/>
    <w:lvl w:ilvl="0" w:tplc="B72819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B"/>
    <w:rsid w:val="0003778D"/>
    <w:rsid w:val="000509B1"/>
    <w:rsid w:val="0007157D"/>
    <w:rsid w:val="000D062B"/>
    <w:rsid w:val="00126F94"/>
    <w:rsid w:val="00136A53"/>
    <w:rsid w:val="001A3BDA"/>
    <w:rsid w:val="001D2EC8"/>
    <w:rsid w:val="001E3BC1"/>
    <w:rsid w:val="001F6B30"/>
    <w:rsid w:val="0025276B"/>
    <w:rsid w:val="003A70C7"/>
    <w:rsid w:val="003D7DBC"/>
    <w:rsid w:val="00404225"/>
    <w:rsid w:val="005125A0"/>
    <w:rsid w:val="00517C3D"/>
    <w:rsid w:val="00542A59"/>
    <w:rsid w:val="005D4078"/>
    <w:rsid w:val="006C4A51"/>
    <w:rsid w:val="00771D93"/>
    <w:rsid w:val="00781EA5"/>
    <w:rsid w:val="007C2EDD"/>
    <w:rsid w:val="0084186A"/>
    <w:rsid w:val="00864281"/>
    <w:rsid w:val="008C6ED7"/>
    <w:rsid w:val="008D0162"/>
    <w:rsid w:val="008D638C"/>
    <w:rsid w:val="00937E9D"/>
    <w:rsid w:val="00951C63"/>
    <w:rsid w:val="009A15CC"/>
    <w:rsid w:val="009E0C6D"/>
    <w:rsid w:val="00A07AA1"/>
    <w:rsid w:val="00A36139"/>
    <w:rsid w:val="00B04C6A"/>
    <w:rsid w:val="00B23E9C"/>
    <w:rsid w:val="00B7208B"/>
    <w:rsid w:val="00CD66F8"/>
    <w:rsid w:val="00D81AEB"/>
    <w:rsid w:val="00D85575"/>
    <w:rsid w:val="00D97AB4"/>
    <w:rsid w:val="00DD4724"/>
    <w:rsid w:val="00E309C7"/>
    <w:rsid w:val="00E57BE9"/>
    <w:rsid w:val="00F02077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4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724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24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24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472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4724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4724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4724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724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472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D4724"/>
    <w:rPr>
      <w:rFonts w:ascii="Arial" w:eastAsia="Times New Roman" w:hAnsi="Arial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4724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472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724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D4724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5Char">
    <w:name w:val="Heading 5 Char"/>
    <w:link w:val="Heading5"/>
    <w:uiPriority w:val="9"/>
    <w:rsid w:val="00DD4724"/>
    <w:rPr>
      <w:rFonts w:ascii="Cambria" w:eastAsia="Times New Roman" w:hAnsi="Cambria" w:cs="Times New Roman"/>
      <w:color w:val="243F60"/>
    </w:rPr>
  </w:style>
  <w:style w:type="character" w:customStyle="1" w:styleId="Heading3Char">
    <w:name w:val="Heading 3 Char"/>
    <w:link w:val="Heading3"/>
    <w:uiPriority w:val="9"/>
    <w:semiHidden/>
    <w:rsid w:val="00DD4724"/>
    <w:rPr>
      <w:rFonts w:ascii="Arial" w:eastAsia="Times New Roman" w:hAnsi="Arial" w:cs="Times New Roman"/>
      <w:b/>
      <w:bCs/>
    </w:rPr>
  </w:style>
  <w:style w:type="character" w:customStyle="1" w:styleId="Heading6Char">
    <w:name w:val="Heading 6 Char"/>
    <w:link w:val="Heading6"/>
    <w:uiPriority w:val="9"/>
    <w:rsid w:val="00DD4724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D4724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D4724"/>
    <w:rPr>
      <w:rFonts w:ascii="Arial" w:eastAsia="Times New Roman" w:hAnsi="Arial" w:cs="Times New Roman"/>
      <w:color w:val="404040"/>
      <w:szCs w:val="20"/>
    </w:rPr>
  </w:style>
  <w:style w:type="character" w:customStyle="1" w:styleId="Heading9Char">
    <w:name w:val="Heading 9 Char"/>
    <w:link w:val="Heading9"/>
    <w:uiPriority w:val="9"/>
    <w:semiHidden/>
    <w:rsid w:val="00DD4724"/>
    <w:rPr>
      <w:rFonts w:ascii="Arial" w:eastAsia="Times New Roman" w:hAnsi="Arial" w:cs="Times New Roman"/>
      <w:i/>
      <w:iCs/>
      <w:color w:val="40404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724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D4724"/>
    <w:pPr>
      <w:spacing w:after="100"/>
    </w:pPr>
  </w:style>
  <w:style w:type="paragraph" w:styleId="List">
    <w:name w:val="List"/>
    <w:basedOn w:val="Normal"/>
    <w:uiPriority w:val="99"/>
    <w:semiHidden/>
    <w:unhideWhenUsed/>
    <w:rsid w:val="00DD4724"/>
    <w:pPr>
      <w:ind w:left="283" w:hanging="283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4724"/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D4724"/>
    <w:rPr>
      <w:rFonts w:ascii="Arial" w:hAnsi="Arial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72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D4724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72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D472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638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638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24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724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24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24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472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4724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4724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D4724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724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472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D4724"/>
    <w:rPr>
      <w:rFonts w:ascii="Arial" w:eastAsia="Times New Roman" w:hAnsi="Arial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4724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D472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724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D4724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5Char">
    <w:name w:val="Heading 5 Char"/>
    <w:link w:val="Heading5"/>
    <w:uiPriority w:val="9"/>
    <w:rsid w:val="00DD4724"/>
    <w:rPr>
      <w:rFonts w:ascii="Cambria" w:eastAsia="Times New Roman" w:hAnsi="Cambria" w:cs="Times New Roman"/>
      <w:color w:val="243F60"/>
    </w:rPr>
  </w:style>
  <w:style w:type="character" w:customStyle="1" w:styleId="Heading3Char">
    <w:name w:val="Heading 3 Char"/>
    <w:link w:val="Heading3"/>
    <w:uiPriority w:val="9"/>
    <w:semiHidden/>
    <w:rsid w:val="00DD4724"/>
    <w:rPr>
      <w:rFonts w:ascii="Arial" w:eastAsia="Times New Roman" w:hAnsi="Arial" w:cs="Times New Roman"/>
      <w:b/>
      <w:bCs/>
    </w:rPr>
  </w:style>
  <w:style w:type="character" w:customStyle="1" w:styleId="Heading6Char">
    <w:name w:val="Heading 6 Char"/>
    <w:link w:val="Heading6"/>
    <w:uiPriority w:val="9"/>
    <w:rsid w:val="00DD4724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D4724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D4724"/>
    <w:rPr>
      <w:rFonts w:ascii="Arial" w:eastAsia="Times New Roman" w:hAnsi="Arial" w:cs="Times New Roman"/>
      <w:color w:val="404040"/>
      <w:szCs w:val="20"/>
    </w:rPr>
  </w:style>
  <w:style w:type="character" w:customStyle="1" w:styleId="Heading9Char">
    <w:name w:val="Heading 9 Char"/>
    <w:link w:val="Heading9"/>
    <w:uiPriority w:val="9"/>
    <w:semiHidden/>
    <w:rsid w:val="00DD4724"/>
    <w:rPr>
      <w:rFonts w:ascii="Arial" w:eastAsia="Times New Roman" w:hAnsi="Arial" w:cs="Times New Roman"/>
      <w:i/>
      <w:iCs/>
      <w:color w:val="40404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724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D4724"/>
    <w:pPr>
      <w:spacing w:after="100"/>
    </w:pPr>
  </w:style>
  <w:style w:type="paragraph" w:styleId="List">
    <w:name w:val="List"/>
    <w:basedOn w:val="Normal"/>
    <w:uiPriority w:val="99"/>
    <w:semiHidden/>
    <w:unhideWhenUsed/>
    <w:rsid w:val="00DD4724"/>
    <w:pPr>
      <w:ind w:left="283" w:hanging="283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4724"/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DD4724"/>
    <w:rPr>
      <w:rFonts w:ascii="Arial" w:hAnsi="Arial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72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D4724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472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D472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638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638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DQS GmbH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Störkel</dc:creator>
  <cp:lastModifiedBy>Hamedani</cp:lastModifiedBy>
  <cp:revision>3</cp:revision>
  <dcterms:created xsi:type="dcterms:W3CDTF">2017-11-06T09:24:00Z</dcterms:created>
  <dcterms:modified xsi:type="dcterms:W3CDTF">2017-11-06T09:24:00Z</dcterms:modified>
</cp:coreProperties>
</file>